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AF5EFB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AF5EFB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57734D">
        <w:rPr>
          <w:b w:val="0"/>
          <w:sz w:val="24"/>
        </w:rPr>
        <w:t>86MS0026-01-2023-000163-51</w:t>
      </w:r>
    </w:p>
    <w:p w:rsidR="0081383D" w:rsidRPr="00DC0929" w:rsidP="00AF5EFB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57734D">
        <w:rPr>
          <w:b w:val="0"/>
          <w:sz w:val="24"/>
        </w:rPr>
        <w:t>05-0163/2601/2023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AF5EFB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AF5EFB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AF5EFB">
      <w:pPr>
        <w:tabs>
          <w:tab w:val="left" w:pos="3615"/>
        </w:tabs>
        <w:spacing w:line="0" w:lineRule="atLeas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</w:t>
      </w:r>
      <w:r w:rsidR="0057734D">
        <w:rPr>
          <w:color w:val="000000"/>
          <w:sz w:val="26"/>
          <w:szCs w:val="26"/>
        </w:rPr>
        <w:t xml:space="preserve">            </w:t>
      </w:r>
      <w:r w:rsidRPr="00BC658B">
        <w:rPr>
          <w:color w:val="000000"/>
          <w:sz w:val="26"/>
          <w:szCs w:val="26"/>
        </w:rPr>
        <w:t xml:space="preserve"> </w:t>
      </w:r>
      <w:r w:rsidR="00AF5EFB">
        <w:rPr>
          <w:color w:val="000000"/>
          <w:sz w:val="26"/>
          <w:szCs w:val="26"/>
        </w:rPr>
        <w:t xml:space="preserve">           </w:t>
      </w:r>
      <w:r w:rsidR="0057734D">
        <w:rPr>
          <w:sz w:val="26"/>
          <w:szCs w:val="26"/>
        </w:rPr>
        <w:t>8 февраля 2023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AF5EFB" w:rsidP="00AF5EFB">
      <w:pPr>
        <w:spacing w:line="0" w:lineRule="atLeast"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AF5EFB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DD47BA">
        <w:rPr>
          <w:color w:val="000000"/>
          <w:sz w:val="26"/>
          <w:szCs w:val="26"/>
        </w:rPr>
        <w:t xml:space="preserve">              </w:t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57734D">
        <w:rPr>
          <w:bCs/>
          <w:sz w:val="26"/>
          <w:szCs w:val="26"/>
        </w:rPr>
        <w:t>ч.</w:t>
      </w:r>
      <w:r w:rsidR="00DD47BA">
        <w:rPr>
          <w:bCs/>
          <w:sz w:val="26"/>
          <w:szCs w:val="26"/>
        </w:rPr>
        <w:t xml:space="preserve"> </w:t>
      </w:r>
      <w:r w:rsidR="0057734D">
        <w:rPr>
          <w:bCs/>
          <w:sz w:val="26"/>
          <w:szCs w:val="26"/>
        </w:rPr>
        <w:t>1 ст. 12.8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RPr="00BC658B" w:rsidP="00DD47BA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Кардаполова</w:t>
      </w:r>
      <w:r>
        <w:rPr>
          <w:color w:val="000000"/>
          <w:sz w:val="26"/>
          <w:szCs w:val="26"/>
        </w:rPr>
        <w:t xml:space="preserve"> П.П.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*</w:t>
      </w:r>
    </w:p>
    <w:p w:rsidR="0081383D" w:rsidP="00AF5EFB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DD47BA" w:rsidRPr="00DD47BA" w:rsidP="00AF5EFB">
      <w:pPr>
        <w:spacing w:line="0" w:lineRule="atLeast"/>
        <w:ind w:firstLine="709"/>
        <w:jc w:val="center"/>
        <w:rPr>
          <w:color w:val="000000"/>
          <w:sz w:val="10"/>
          <w:szCs w:val="10"/>
        </w:rPr>
      </w:pPr>
    </w:p>
    <w:p w:rsidR="0057734D" w:rsidRPr="007A3AE2" w:rsidP="00AF5EFB">
      <w:pPr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19.12.2022 в 20 час. 50 мин. возле </w:t>
      </w:r>
      <w:r w:rsidR="000A292B">
        <w:rPr>
          <w:rFonts w:eastAsia="Calibri"/>
          <w:sz w:val="26"/>
          <w:szCs w:val="26"/>
          <w:lang w:eastAsia="en-US"/>
        </w:rPr>
        <w:t>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Кардаполов П.П. управлял транспортным средством – автомобилем марки </w:t>
      </w:r>
      <w:r w:rsidR="000A292B">
        <w:rPr>
          <w:rFonts w:eastAsia="Calibri"/>
          <w:sz w:val="26"/>
          <w:szCs w:val="26"/>
          <w:lang w:eastAsia="en-US"/>
        </w:rPr>
        <w:t>*</w:t>
      </w:r>
      <w:r>
        <w:rPr>
          <w:rFonts w:eastAsia="Calibri"/>
          <w:sz w:val="26"/>
          <w:szCs w:val="26"/>
          <w:lang w:eastAsia="en-US"/>
        </w:rPr>
        <w:t xml:space="preserve">, государственный регистрационный </w:t>
      </w:r>
      <w:r w:rsidRPr="007A3AE2">
        <w:rPr>
          <w:rFonts w:eastAsia="Calibri"/>
          <w:sz w:val="26"/>
          <w:szCs w:val="26"/>
          <w:lang w:eastAsia="en-US"/>
        </w:rPr>
        <w:t xml:space="preserve">знак </w:t>
      </w:r>
      <w:r w:rsidR="000A292B">
        <w:rPr>
          <w:rFonts w:eastAsia="Calibri"/>
          <w:sz w:val="26"/>
          <w:szCs w:val="26"/>
          <w:lang w:eastAsia="en-US"/>
        </w:rPr>
        <w:t>*</w:t>
      </w:r>
      <w:r w:rsidRPr="007A3AE2">
        <w:rPr>
          <w:rFonts w:eastAsia="Calibri"/>
          <w:sz w:val="26"/>
          <w:szCs w:val="26"/>
          <w:lang w:eastAsia="en-US"/>
        </w:rPr>
        <w:t xml:space="preserve">, находясь в состоянии опьянения, если такие действия не содержит уголовно наказуемого деяния, чем нарушил п. 2.7 Правил дорожного движения РФ.   </w:t>
      </w:r>
    </w:p>
    <w:p w:rsidR="0057734D" w:rsidP="00AF5EFB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Кардаполов П.П.</w:t>
      </w:r>
      <w:r w:rsidR="00DD47BA">
        <w:rPr>
          <w:color w:val="000000"/>
          <w:sz w:val="26"/>
          <w:szCs w:val="26"/>
        </w:rPr>
        <w:t>,</w:t>
      </w:r>
      <w:r w:rsidRPr="007A3AE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извещенный о месте и времени рассмотрения дела об административном правонарушении надлежащим образом, в суд не явился. </w:t>
      </w:r>
    </w:p>
    <w:p w:rsidR="0057734D" w:rsidP="00AF5EFB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ст.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 w:rsidR="0057734D" w:rsidP="00AF5EFB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 суд приходит к следующим выводам. </w:t>
      </w:r>
    </w:p>
    <w:p w:rsidR="0057734D" w:rsidP="00AF5EFB">
      <w:pPr>
        <w:spacing w:line="0" w:lineRule="atLeast"/>
        <w:ind w:firstLine="709"/>
        <w:jc w:val="both"/>
        <w:rPr>
          <w:sz w:val="26"/>
          <w:szCs w:val="26"/>
        </w:rPr>
      </w:pPr>
      <w:r w:rsidRPr="007A3AE2">
        <w:rPr>
          <w:sz w:val="26"/>
          <w:szCs w:val="26"/>
        </w:rPr>
        <w:t>Согласно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</w:t>
      </w:r>
      <w:r>
        <w:rPr>
          <w:sz w:val="26"/>
          <w:szCs w:val="26"/>
        </w:rPr>
        <w:t xml:space="preserve"> в размере тридцати тысяч рублей с лишением права управления транспортными средствами на срок от полутора до двух лет.</w:t>
      </w:r>
    </w:p>
    <w:p w:rsidR="0057734D" w:rsidP="00AF5EFB">
      <w:pPr>
        <w:tabs>
          <w:tab w:val="left" w:pos="0"/>
        </w:tabs>
        <w:spacing w:line="0" w:lineRule="atLeast"/>
        <w:ind w:firstLine="709"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В силу пункта 2.7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734D" w:rsidP="00AF5EFB">
      <w:pPr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На основании ч. 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</w:t>
      </w:r>
    </w:p>
    <w:p w:rsidR="0057734D" w:rsidP="00AF5EFB">
      <w:pPr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В соответствии с ч. 1.1.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</w:t>
      </w:r>
      <w:r>
        <w:rPr>
          <w:rFonts w:eastAsia="SimSun"/>
          <w:kern w:val="3"/>
          <w:sz w:val="26"/>
          <w:szCs w:val="26"/>
          <w:lang w:eastAsia="zh-CN" w:bidi="hi-IN"/>
        </w:rPr>
        <w:t>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7734D" w:rsidP="00AF5EFB">
      <w:pPr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Как следует из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достаточным основанием полагать, что водитель транспортного средства находится в состоянии опьянения, является наличие одного или нескольких признаков: запах алкоголя изо рта; неустойчивость позы; нарушение речи; резкое изменение окраски кожных покровов лица; поведение не соответствующее обстановке.</w:t>
      </w:r>
    </w:p>
    <w:p w:rsidR="0057734D" w:rsidP="00AF5EFB">
      <w:pPr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Согласно примечанию к ст.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7734D" w:rsidP="00AF5EFB">
      <w:pPr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Факт совершения Кардаполовым П.П. административного правонарушения и его вина объективно подтверждаются совокупностью исследованных в ходе судебного заседания доказательств:</w:t>
      </w:r>
    </w:p>
    <w:p w:rsidR="0057734D" w:rsidP="00AF5EFB">
      <w:pPr>
        <w:widowControl w:val="0"/>
        <w:suppressAutoHyphens/>
        <w:autoSpaceDN w:val="0"/>
        <w:spacing w:line="0" w:lineRule="atLeast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*</w:t>
      </w:r>
    </w:p>
    <w:p w:rsidR="0057734D" w:rsidP="00AF5EFB">
      <w:pPr>
        <w:widowControl w:val="0"/>
        <w:suppressAutoHyphens/>
        <w:autoSpaceDN w:val="0"/>
        <w:spacing w:line="0" w:lineRule="atLeast"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eastAsia="Calibri"/>
          <w:sz w:val="26"/>
          <w:szCs w:val="26"/>
          <w:lang w:eastAsia="en-US"/>
        </w:rPr>
        <w:t xml:space="preserve">Кардаполова П.П. </w:t>
      </w:r>
      <w:r>
        <w:rPr>
          <w:rFonts w:eastAsia="SimSun"/>
          <w:kern w:val="3"/>
          <w:sz w:val="26"/>
          <w:szCs w:val="26"/>
          <w:lang w:eastAsia="zh-CN" w:bidi="hi-IN"/>
        </w:rPr>
        <w:t>состава административного правонарушения.</w:t>
      </w:r>
    </w:p>
    <w:p w:rsidR="0057734D" w:rsidP="00AF5EFB">
      <w:pPr>
        <w:widowControl w:val="0"/>
        <w:suppressAutoHyphens/>
        <w:autoSpaceDN w:val="0"/>
        <w:spacing w:line="0" w:lineRule="atLeast"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Действия </w:t>
      </w:r>
      <w:r>
        <w:rPr>
          <w:rFonts w:eastAsia="Calibri"/>
          <w:sz w:val="26"/>
          <w:szCs w:val="26"/>
          <w:lang w:eastAsia="en-US"/>
        </w:rPr>
        <w:t xml:space="preserve">Кардаполова П.П.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eastAsia="SimSun"/>
          <w:sz w:val="26"/>
          <w:szCs w:val="26"/>
          <w:lang w:eastAsia="zh-C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734D" w:rsidP="00AF5EFB">
      <w:pPr>
        <w:widowControl w:val="0"/>
        <w:suppressAutoHyphens/>
        <w:autoSpaceDN w:val="0"/>
        <w:spacing w:line="0" w:lineRule="atLeast"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57734D" w:rsidP="00AF5EFB">
      <w:pPr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Обстоятельств, предусмотренных ст. 4.3 КоАП РФ, отягчающих административную ответственность, суд не усматривает.</w:t>
      </w:r>
      <w:r>
        <w:rPr>
          <w:rFonts w:eastAsia="SimSun"/>
          <w:kern w:val="3"/>
          <w:sz w:val="26"/>
          <w:szCs w:val="26"/>
          <w:lang w:eastAsia="zh-CN" w:bidi="hi-IN"/>
        </w:rPr>
        <w:tab/>
      </w:r>
    </w:p>
    <w:p w:rsidR="0057734D" w:rsidP="00AF5EFB">
      <w:pPr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57734D" w:rsidP="00AF5EFB">
      <w:pPr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При обсуждении вопроса о назначении вида и размера наказания судья, в соответствии с частью 2 статьи 4.1 КоАП РФ, учитывает характер и высокую степень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общественной опасности совершенного правонарушения в области безопасности дорожного движения, личность </w:t>
      </w:r>
      <w:r>
        <w:rPr>
          <w:sz w:val="26"/>
          <w:szCs w:val="26"/>
        </w:rPr>
        <w:t xml:space="preserve">Кардаполова П.П.,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его имущественное положение, отсутствие обстоятельств, смягчающих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eastAsia="SimSun"/>
          <w:kern w:val="3"/>
          <w:sz w:val="26"/>
          <w:szCs w:val="26"/>
          <w:lang w:eastAsia="zh-CN" w:bidi="hi-IN"/>
        </w:rPr>
        <w:br/>
      </w:r>
      <w:r>
        <w:rPr>
          <w:sz w:val="26"/>
          <w:szCs w:val="26"/>
        </w:rPr>
        <w:t xml:space="preserve">Кардаполову П.П. </w:t>
      </w:r>
      <w:r>
        <w:rPr>
          <w:rFonts w:eastAsia="SimSun"/>
          <w:kern w:val="3"/>
          <w:sz w:val="26"/>
          <w:szCs w:val="26"/>
          <w:lang w:eastAsia="zh-CN" w:bidi="hi-IN"/>
        </w:rPr>
        <w:t>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57734D" w:rsidP="00AF5EFB">
      <w:pPr>
        <w:widowControl w:val="0"/>
        <w:suppressAutoHyphens/>
        <w:autoSpaceDN w:val="0"/>
        <w:spacing w:line="0" w:lineRule="atLeast"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57734D" w:rsidP="00AF5EFB">
      <w:pPr>
        <w:widowControl w:val="0"/>
        <w:suppressAutoHyphens/>
        <w:autoSpaceDN w:val="0"/>
        <w:spacing w:line="0" w:lineRule="atLeast"/>
        <w:ind w:right="-1"/>
        <w:contextualSpacing/>
        <w:textAlignment w:val="baseline"/>
        <w:rPr>
          <w:rFonts w:eastAsia="SimSun"/>
          <w:kern w:val="3"/>
          <w:sz w:val="12"/>
          <w:szCs w:val="12"/>
          <w:lang w:eastAsia="zh-CN" w:bidi="hi-IN"/>
        </w:rPr>
      </w:pPr>
    </w:p>
    <w:p w:rsidR="0057734D" w:rsidP="00AF5EFB">
      <w:pPr>
        <w:widowControl w:val="0"/>
        <w:suppressAutoHyphens/>
        <w:autoSpaceDN w:val="0"/>
        <w:spacing w:line="0" w:lineRule="atLeast"/>
        <w:ind w:right="-1" w:firstLine="709"/>
        <w:contextualSpacing/>
        <w:jc w:val="center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ПОСТАНОВИЛ:</w:t>
      </w:r>
    </w:p>
    <w:p w:rsidR="0057734D" w:rsidP="00AF5EFB">
      <w:pPr>
        <w:widowControl w:val="0"/>
        <w:suppressAutoHyphens/>
        <w:autoSpaceDN w:val="0"/>
        <w:spacing w:line="0" w:lineRule="atLeast"/>
        <w:ind w:right="-1" w:firstLine="709"/>
        <w:contextualSpacing/>
        <w:jc w:val="center"/>
        <w:textAlignment w:val="baseline"/>
        <w:rPr>
          <w:rFonts w:eastAsia="SimSun"/>
          <w:kern w:val="3"/>
          <w:sz w:val="12"/>
          <w:szCs w:val="12"/>
          <w:lang w:eastAsia="zh-CN" w:bidi="hi-IN"/>
        </w:rPr>
      </w:pPr>
    </w:p>
    <w:p w:rsidR="0057734D" w:rsidP="00AF5EFB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признать </w:t>
      </w:r>
      <w:r w:rsidR="000A292B">
        <w:rPr>
          <w:color w:val="000000"/>
          <w:sz w:val="26"/>
          <w:szCs w:val="26"/>
        </w:rPr>
        <w:t>Кардаполова</w:t>
      </w:r>
      <w:r w:rsidR="000A292B">
        <w:rPr>
          <w:color w:val="000000"/>
          <w:sz w:val="26"/>
          <w:szCs w:val="26"/>
        </w:rPr>
        <w:t xml:space="preserve"> П.П.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30 000 (тридцать) тысяч рублей с лишением права управления транспортными средствами на срок 1 (один) год 6 (шесть) месяцев.</w:t>
      </w:r>
    </w:p>
    <w:p w:rsidR="0057734D" w:rsidP="00AF5EFB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>
        <w:rPr>
          <w:sz w:val="26"/>
          <w:szCs w:val="26"/>
        </w:rPr>
        <w:t xml:space="preserve">Штраф оплачивать на номер счета получателя платежа: </w:t>
      </w:r>
      <w:r w:rsidR="000A292B">
        <w:rPr>
          <w:sz w:val="26"/>
          <w:szCs w:val="26"/>
        </w:rPr>
        <w:t>*</w:t>
      </w:r>
    </w:p>
    <w:p w:rsidR="0057734D" w:rsidP="00AF5EFB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>
        <w:rPr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 w:rsidR="000A292B">
        <w:rPr>
          <w:szCs w:val="26"/>
        </w:rPr>
        <w:t>*</w:t>
      </w:r>
      <w:r>
        <w:rPr>
          <w:szCs w:val="26"/>
        </w:rPr>
        <w:t xml:space="preserve">.  </w:t>
      </w:r>
    </w:p>
    <w:p w:rsidR="0057734D" w:rsidP="00AF5EFB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/>
          <w:kern w:val="3"/>
          <w:szCs w:val="26"/>
          <w:lang w:eastAsia="zh-CN" w:bidi="hi-IN"/>
        </w:rPr>
      </w:pPr>
      <w:r>
        <w:rPr>
          <w:rFonts w:eastAsia="SimSun"/>
          <w:kern w:val="3"/>
          <w:szCs w:val="26"/>
          <w:lang w:eastAsia="zh-CN" w:bidi="hi-IN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57734D" w:rsidP="00AF5EFB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/>
          <w:kern w:val="3"/>
          <w:szCs w:val="26"/>
          <w:lang w:eastAsia="zh-CN" w:bidi="hi-IN"/>
        </w:rPr>
      </w:pPr>
      <w:r>
        <w:rPr>
          <w:rFonts w:eastAsia="SimSun"/>
          <w:kern w:val="3"/>
          <w:szCs w:val="26"/>
          <w:lang w:eastAsia="zh-CN" w:bidi="hi-I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7734D" w:rsidP="00AF5EFB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/>
          <w:kern w:val="3"/>
          <w:szCs w:val="26"/>
          <w:lang w:eastAsia="zh-CN" w:bidi="hi-IN"/>
        </w:rPr>
      </w:pPr>
      <w:r>
        <w:rPr>
          <w:rFonts w:eastAsia="SimSun"/>
          <w:kern w:val="3"/>
          <w:szCs w:val="26"/>
          <w:lang w:eastAsia="zh-CN" w:bidi="hi-IN"/>
        </w:rPr>
        <w:t xml:space="preserve">Копию квитанции об оплате административного штрафа необходимо представить по адресу: г. Сургут, ул. Гагарина, дом 9, каб. 504, либо на электронную почту </w:t>
      </w:r>
      <w:hyperlink r:id="rId4" w:history="1">
        <w:r>
          <w:rPr>
            <w:rStyle w:val="Hyperlink"/>
            <w:rFonts w:eastAsia="SimSun"/>
            <w:kern w:val="3"/>
            <w:szCs w:val="26"/>
            <w:lang w:val="en-US" w:eastAsia="zh-CN" w:bidi="hi-IN"/>
          </w:rPr>
          <w:t>Surgut</w:t>
        </w:r>
        <w:r>
          <w:rPr>
            <w:rStyle w:val="Hyperlink"/>
            <w:rFonts w:eastAsia="SimSun"/>
            <w:kern w:val="3"/>
            <w:szCs w:val="26"/>
            <w:lang w:eastAsia="zh-CN" w:bidi="hi-IN"/>
          </w:rPr>
          <w:t>1@</w:t>
        </w:r>
        <w:r>
          <w:rPr>
            <w:rStyle w:val="Hyperlink"/>
            <w:rFonts w:eastAsia="SimSun"/>
            <w:kern w:val="3"/>
            <w:szCs w:val="26"/>
            <w:lang w:val="en-US" w:eastAsia="zh-CN" w:bidi="hi-IN"/>
          </w:rPr>
          <w:t>mirsud</w:t>
        </w:r>
        <w:r>
          <w:rPr>
            <w:rStyle w:val="Hyperlink"/>
            <w:rFonts w:eastAsia="SimSun"/>
            <w:kern w:val="3"/>
            <w:szCs w:val="26"/>
            <w:lang w:eastAsia="zh-CN" w:bidi="hi-IN"/>
          </w:rPr>
          <w:t>86.</w:t>
        </w:r>
        <w:r>
          <w:rPr>
            <w:rStyle w:val="Hyperlink"/>
            <w:rFonts w:eastAsia="SimSun"/>
            <w:kern w:val="3"/>
            <w:szCs w:val="26"/>
            <w:lang w:val="en-US" w:eastAsia="zh-CN" w:bidi="hi-IN"/>
          </w:rPr>
          <w:t>ru</w:t>
        </w:r>
      </w:hyperlink>
      <w:r>
        <w:rPr>
          <w:rFonts w:eastAsia="SimSun"/>
          <w:kern w:val="3"/>
          <w:szCs w:val="26"/>
          <w:lang w:eastAsia="zh-CN" w:bidi="hi-IN"/>
        </w:rPr>
        <w:t>.</w:t>
      </w:r>
    </w:p>
    <w:p w:rsidR="0057734D" w:rsidRPr="00BC658B" w:rsidP="00AF5EFB">
      <w:pPr>
        <w:spacing w:line="0" w:lineRule="atLeast"/>
        <w:ind w:firstLine="709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AF5EFB" w:rsidRPr="00BC658B" w:rsidP="000A292B">
      <w:pPr>
        <w:spacing w:line="0" w:lineRule="atLeast"/>
        <w:jc w:val="both"/>
        <w:rPr>
          <w:sz w:val="26"/>
          <w:szCs w:val="26"/>
        </w:rPr>
      </w:pPr>
    </w:p>
    <w:p w:rsidR="0081383D" w:rsidRPr="000A292B" w:rsidP="000A292B">
      <w:pPr>
        <w:spacing w:line="0" w:lineRule="atLeast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RPr="00BC658B" w:rsidP="00AF5EFB">
      <w:pPr>
        <w:autoSpaceDN w:val="0"/>
        <w:spacing w:line="0" w:lineRule="atLeast"/>
        <w:jc w:val="both"/>
      </w:pPr>
      <w:r w:rsidRPr="00BC658B">
        <w:t xml:space="preserve">КОПИЯ ВЕРНА </w:t>
      </w:r>
      <w:r w:rsidR="0057734D">
        <w:t>8 февраля 2023</w:t>
      </w:r>
      <w:r w:rsidRPr="00BC658B">
        <w:t xml:space="preserve"> года</w:t>
      </w:r>
    </w:p>
    <w:p w:rsidR="0081383D" w:rsidRPr="00BC658B" w:rsidP="00AF5EFB">
      <w:pPr>
        <w:autoSpaceDN w:val="0"/>
        <w:spacing w:line="0" w:lineRule="atLeast"/>
        <w:jc w:val="both"/>
      </w:pPr>
      <w:r w:rsidRPr="00BC658B">
        <w:t>Мировой судья судебного участка № 1 Сургутского</w:t>
      </w:r>
    </w:p>
    <w:p w:rsidR="0081383D" w:rsidRPr="00BC658B" w:rsidP="00AF5EFB">
      <w:pPr>
        <w:autoSpaceDN w:val="0"/>
        <w:spacing w:line="0" w:lineRule="atLeast"/>
        <w:jc w:val="both"/>
      </w:pPr>
      <w:r w:rsidRPr="00BC658B">
        <w:t>судебного района города окружного значения Сургута</w:t>
      </w:r>
    </w:p>
    <w:p w:rsidR="0081383D" w:rsidRPr="00BC658B" w:rsidP="00AF5EFB">
      <w:pPr>
        <w:autoSpaceDN w:val="0"/>
        <w:spacing w:line="0" w:lineRule="atLeast"/>
        <w:jc w:val="both"/>
        <w:rPr>
          <w:u w:val="single"/>
        </w:rPr>
      </w:pPr>
      <w:r w:rsidRPr="00BC658B">
        <w:t>ХМАО-Югры ______________________ А.Ю. Панков</w:t>
      </w:r>
    </w:p>
    <w:p w:rsidR="0057734D" w:rsidP="000A292B">
      <w:pPr>
        <w:autoSpaceDN w:val="0"/>
        <w:spacing w:line="0" w:lineRule="atLeast"/>
        <w:jc w:val="both"/>
      </w:pPr>
      <w:r w:rsidRPr="00BC658B">
        <w:t xml:space="preserve">Подлинный документ находится в деле № </w:t>
      </w:r>
      <w:r>
        <w:t>05-0163/2601/2023</w:t>
      </w:r>
    </w:p>
    <w:sectPr w:rsidSect="0069184D">
      <w:headerReference w:type="default" r:id="rId5"/>
      <w:foot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79325606"/>
      <w:docPartObj>
        <w:docPartGallery w:val="Page Numbers (Bottom of Page)"/>
        <w:docPartUnique/>
      </w:docPartObj>
    </w:sdtPr>
    <w:sdtContent>
      <w:p w:rsidR="006918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92B">
          <w:rPr>
            <w:noProof/>
          </w:rPr>
          <w:t>3</w:t>
        </w:r>
        <w:r>
          <w:fldChar w:fldCharType="end"/>
        </w:r>
      </w:p>
    </w:sdtContent>
  </w:sdt>
  <w:p w:rsidR="004940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94069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94069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94069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6F22"/>
    <w:rsid w:val="00030CD7"/>
    <w:rsid w:val="00086672"/>
    <w:rsid w:val="00087B9D"/>
    <w:rsid w:val="000944D5"/>
    <w:rsid w:val="00097A34"/>
    <w:rsid w:val="000A11D0"/>
    <w:rsid w:val="000A28AC"/>
    <w:rsid w:val="000A292B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F6E8A"/>
    <w:rsid w:val="00323AA9"/>
    <w:rsid w:val="00362393"/>
    <w:rsid w:val="00370417"/>
    <w:rsid w:val="003C6B41"/>
    <w:rsid w:val="003D11CD"/>
    <w:rsid w:val="003D1EE0"/>
    <w:rsid w:val="00402F8D"/>
    <w:rsid w:val="00431E00"/>
    <w:rsid w:val="004422E9"/>
    <w:rsid w:val="004511E2"/>
    <w:rsid w:val="004674D3"/>
    <w:rsid w:val="00476AC4"/>
    <w:rsid w:val="00486F65"/>
    <w:rsid w:val="00494069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7734D"/>
    <w:rsid w:val="005823AF"/>
    <w:rsid w:val="00584FE2"/>
    <w:rsid w:val="0058668D"/>
    <w:rsid w:val="005920B0"/>
    <w:rsid w:val="005946B8"/>
    <w:rsid w:val="005D4E3C"/>
    <w:rsid w:val="006058F4"/>
    <w:rsid w:val="00614EA6"/>
    <w:rsid w:val="00626CEF"/>
    <w:rsid w:val="00631F8D"/>
    <w:rsid w:val="006331E3"/>
    <w:rsid w:val="00651F68"/>
    <w:rsid w:val="0069184D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3AE2"/>
    <w:rsid w:val="007B04CD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140AD"/>
    <w:rsid w:val="00930202"/>
    <w:rsid w:val="00937332"/>
    <w:rsid w:val="00941DDE"/>
    <w:rsid w:val="00950EBC"/>
    <w:rsid w:val="009C5616"/>
    <w:rsid w:val="00A01710"/>
    <w:rsid w:val="00A54D2D"/>
    <w:rsid w:val="00A91075"/>
    <w:rsid w:val="00AB7940"/>
    <w:rsid w:val="00AC0378"/>
    <w:rsid w:val="00AC4626"/>
    <w:rsid w:val="00AD0FF9"/>
    <w:rsid w:val="00AF2AFA"/>
    <w:rsid w:val="00AF5EFB"/>
    <w:rsid w:val="00B07E61"/>
    <w:rsid w:val="00B24373"/>
    <w:rsid w:val="00B25E84"/>
    <w:rsid w:val="00B3272A"/>
    <w:rsid w:val="00B46D85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A1585"/>
    <w:rsid w:val="00DC0929"/>
    <w:rsid w:val="00DD3751"/>
    <w:rsid w:val="00DD47BA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527C129-BBE5-4E2D-8B70-A0B27CD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6918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